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0"/>
        <w:gridCol w:w="367"/>
      </w:tblGrid>
      <w:tr w:rsidR="00B44446" w:rsidRPr="00B44446" w14:paraId="4CAC0B0B" w14:textId="77777777" w:rsidTr="00B444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10C00" w14:textId="35567588" w:rsidR="0009591F" w:rsidRDefault="00B44446" w:rsidP="000F1EE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44446">
              <w:rPr>
                <w:rFonts w:ascii="Arial" w:hAnsi="Arial" w:cs="Arial"/>
                <w:b/>
              </w:rPr>
              <w:t xml:space="preserve">    </w:t>
            </w:r>
            <w:r w:rsidR="00C209E4">
              <w:rPr>
                <w:rFonts w:ascii="Arial" w:hAnsi="Arial" w:cs="Arial"/>
                <w:b/>
              </w:rPr>
              <w:t xml:space="preserve">                              </w:t>
            </w:r>
            <w:r w:rsidRPr="00B44446">
              <w:rPr>
                <w:rFonts w:ascii="Arial" w:hAnsi="Arial" w:cs="Arial"/>
                <w:b/>
              </w:rPr>
              <w:t>East Yorkshire Cross Co</w:t>
            </w:r>
            <w:r w:rsidR="00C209E4">
              <w:rPr>
                <w:rFonts w:ascii="Arial" w:hAnsi="Arial" w:cs="Arial"/>
                <w:b/>
              </w:rPr>
              <w:t xml:space="preserve">untry. </w:t>
            </w:r>
            <w:r>
              <w:rPr>
                <w:rFonts w:ascii="Arial" w:hAnsi="Arial" w:cs="Arial"/>
                <w:b/>
              </w:rPr>
              <w:t xml:space="preserve">League </w:t>
            </w:r>
            <w:r w:rsidRPr="00B44446">
              <w:rPr>
                <w:rFonts w:ascii="Arial" w:hAnsi="Arial" w:cs="Arial"/>
                <w:b/>
              </w:rPr>
              <w:t>Rules</w:t>
            </w:r>
            <w:r w:rsidR="005D59D9">
              <w:rPr>
                <w:rFonts w:ascii="Arial" w:hAnsi="Arial" w:cs="Arial"/>
                <w:b/>
              </w:rPr>
              <w:t xml:space="preserve"> </w:t>
            </w:r>
          </w:p>
          <w:p w14:paraId="1F760955" w14:textId="77777777" w:rsidR="005D59D9" w:rsidRDefault="005D59D9" w:rsidP="000F1EE2">
            <w:pPr>
              <w:rPr>
                <w:rFonts w:ascii="Arial" w:hAnsi="Arial" w:cs="Arial"/>
                <w:b/>
              </w:rPr>
            </w:pPr>
          </w:p>
          <w:p w14:paraId="0E50D79A" w14:textId="234E8878" w:rsidR="005D59D9" w:rsidRDefault="005D59D9" w:rsidP="005D59D9">
            <w:pPr>
              <w:jc w:val="center"/>
              <w:rPr>
                <w:rFonts w:ascii="Arial" w:hAnsi="Arial" w:cs="Arial"/>
              </w:rPr>
            </w:pPr>
            <w:r w:rsidRPr="005D59D9">
              <w:rPr>
                <w:rFonts w:ascii="Arial" w:hAnsi="Arial" w:cs="Arial"/>
              </w:rPr>
              <w:t xml:space="preserve">As </w:t>
            </w:r>
            <w:r w:rsidR="00321773">
              <w:rPr>
                <w:rFonts w:ascii="Arial" w:hAnsi="Arial" w:cs="Arial"/>
              </w:rPr>
              <w:t xml:space="preserve">revised and </w:t>
            </w:r>
            <w:r w:rsidRPr="005D59D9">
              <w:rPr>
                <w:rFonts w:ascii="Arial" w:hAnsi="Arial" w:cs="Arial"/>
              </w:rPr>
              <w:t xml:space="preserve">agreed by Committee Members on </w:t>
            </w:r>
            <w:r w:rsidR="00D816D0">
              <w:rPr>
                <w:rFonts w:ascii="Arial" w:hAnsi="Arial" w:cs="Arial"/>
              </w:rPr>
              <w:t>1</w:t>
            </w:r>
            <w:r w:rsidR="004D7492">
              <w:rPr>
                <w:rFonts w:ascii="Arial" w:hAnsi="Arial" w:cs="Arial"/>
              </w:rPr>
              <w:t>4</w:t>
            </w:r>
            <w:r w:rsidR="00D816D0" w:rsidRPr="00D816D0">
              <w:rPr>
                <w:rFonts w:ascii="Arial" w:hAnsi="Arial" w:cs="Arial"/>
                <w:vertAlign w:val="superscript"/>
              </w:rPr>
              <w:t>th</w:t>
            </w:r>
            <w:r w:rsidR="00D816D0">
              <w:rPr>
                <w:rFonts w:ascii="Arial" w:hAnsi="Arial" w:cs="Arial"/>
              </w:rPr>
              <w:t xml:space="preserve"> </w:t>
            </w:r>
            <w:r w:rsidR="004D7492">
              <w:rPr>
                <w:rFonts w:ascii="Arial" w:hAnsi="Arial" w:cs="Arial"/>
              </w:rPr>
              <w:t>July</w:t>
            </w:r>
            <w:r w:rsidR="00C209E4">
              <w:rPr>
                <w:rFonts w:ascii="Arial" w:hAnsi="Arial" w:cs="Arial"/>
              </w:rPr>
              <w:t xml:space="preserve"> 20</w:t>
            </w:r>
            <w:r w:rsidR="004D7492">
              <w:rPr>
                <w:rFonts w:ascii="Arial" w:hAnsi="Arial" w:cs="Arial"/>
              </w:rPr>
              <w:t>22</w:t>
            </w:r>
          </w:p>
          <w:p w14:paraId="16D62DB3" w14:textId="77777777" w:rsidR="0013696B" w:rsidRPr="005D59D9" w:rsidRDefault="0013696B" w:rsidP="005D59D9">
            <w:pPr>
              <w:jc w:val="center"/>
              <w:rPr>
                <w:rFonts w:ascii="Arial" w:hAnsi="Arial" w:cs="Arial"/>
              </w:rPr>
            </w:pPr>
          </w:p>
          <w:p w14:paraId="4E6BDAA1" w14:textId="77777777" w:rsidR="00B44446" w:rsidRPr="00B44446" w:rsidRDefault="00B44446" w:rsidP="00B444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vAlign w:val="center"/>
            <w:hideMark/>
          </w:tcPr>
          <w:p w14:paraId="1AAF285C" w14:textId="77777777" w:rsidR="0009591F" w:rsidRPr="00B44446" w:rsidRDefault="0009591F" w:rsidP="00B44446">
            <w:pPr>
              <w:rPr>
                <w:b/>
              </w:rPr>
            </w:pPr>
          </w:p>
        </w:tc>
      </w:tr>
      <w:tr w:rsidR="00B44446" w:rsidRPr="00B44446" w14:paraId="52B1F656" w14:textId="77777777" w:rsidTr="00B444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A1E80" w14:textId="77777777" w:rsidR="00B44446" w:rsidRPr="000F1EE2" w:rsidRDefault="00B44446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E2">
              <w:rPr>
                <w:rFonts w:ascii="Arial" w:hAnsi="Arial" w:cs="Arial"/>
                <w:b/>
                <w:sz w:val="20"/>
                <w:szCs w:val="20"/>
              </w:rPr>
              <w:t>1. Eligibility</w:t>
            </w:r>
          </w:p>
          <w:p w14:paraId="2D3AECBD" w14:textId="64ED2651" w:rsidR="005D59D9" w:rsidRDefault="00530397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Runners must be a first claim member of a EYXC league club</w:t>
            </w:r>
          </w:p>
          <w:p w14:paraId="4898E414" w14:textId="77777777" w:rsidR="00B44446" w:rsidRDefault="00B44446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Guest runners </w:t>
            </w:r>
            <w:r w:rsidR="000F1EE2">
              <w:rPr>
                <w:rFonts w:ascii="Arial" w:hAnsi="Arial" w:cs="Arial"/>
                <w:sz w:val="20"/>
                <w:szCs w:val="20"/>
              </w:rPr>
              <w:t>are not permitted</w:t>
            </w:r>
          </w:p>
          <w:p w14:paraId="46CF31D3" w14:textId="77777777" w:rsidR="00321773" w:rsidRDefault="00321773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74A24" w14:textId="77777777" w:rsidR="000F1EE2" w:rsidRPr="000F1EE2" w:rsidRDefault="000F1EE2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E2">
              <w:rPr>
                <w:rFonts w:ascii="Arial" w:hAnsi="Arial" w:cs="Arial"/>
                <w:b/>
                <w:sz w:val="20"/>
                <w:szCs w:val="20"/>
              </w:rPr>
              <w:t>2. Ages</w:t>
            </w:r>
          </w:p>
          <w:p w14:paraId="33A3FC6E" w14:textId="641946E4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minimum age </w:t>
            </w:r>
            <w:r w:rsidR="00A53F36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17 years on 1 September</w:t>
            </w:r>
            <w:r w:rsidR="001369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7C807" w14:textId="77777777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173A1" w14:textId="4AFD1AD2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696B">
              <w:rPr>
                <w:rFonts w:ascii="Arial" w:hAnsi="Arial" w:cs="Arial"/>
                <w:sz w:val="20"/>
                <w:szCs w:val="20"/>
              </w:rPr>
              <w:t xml:space="preserve">vets </w:t>
            </w:r>
            <w:r>
              <w:rPr>
                <w:rFonts w:ascii="Arial" w:hAnsi="Arial" w:cs="Arial"/>
                <w:sz w:val="20"/>
                <w:szCs w:val="20"/>
              </w:rPr>
              <w:t xml:space="preserve">age group will be </w:t>
            </w:r>
            <w:r w:rsidR="0013696B">
              <w:rPr>
                <w:rFonts w:ascii="Arial" w:hAnsi="Arial" w:cs="Arial"/>
                <w:sz w:val="20"/>
                <w:szCs w:val="20"/>
              </w:rPr>
              <w:t>determined by the runners age on 1 September.</w:t>
            </w:r>
          </w:p>
          <w:p w14:paraId="719DE571" w14:textId="77777777" w:rsidR="00D30A15" w:rsidRDefault="00D30A15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806ED" w14:textId="6BBDA476" w:rsidR="00D30A15" w:rsidRDefault="00D30A15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Age Groups are; M, M40, M45, M50, M55, M60, M65, M70, M75</w:t>
            </w:r>
            <w:r w:rsidR="00D816D0">
              <w:rPr>
                <w:rFonts w:ascii="Arial" w:hAnsi="Arial" w:cs="Arial"/>
                <w:sz w:val="20"/>
                <w:szCs w:val="20"/>
              </w:rPr>
              <w:t>, M80</w:t>
            </w:r>
          </w:p>
          <w:p w14:paraId="04AE9B13" w14:textId="780CE3BD" w:rsidR="00D30A15" w:rsidRDefault="00D30A15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L, L40, L45, L50, L55, L60, L65, L70, L75</w:t>
            </w:r>
          </w:p>
          <w:p w14:paraId="397FEDBC" w14:textId="77777777" w:rsidR="005D59D9" w:rsidRDefault="005D59D9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C03E" w14:textId="77777777" w:rsidR="00D30A15" w:rsidRPr="00D30A15" w:rsidRDefault="00D30A15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A15">
              <w:rPr>
                <w:rFonts w:ascii="Arial" w:hAnsi="Arial" w:cs="Arial"/>
                <w:b/>
                <w:sz w:val="20"/>
                <w:szCs w:val="20"/>
              </w:rPr>
              <w:t>3. Club Vests</w:t>
            </w:r>
          </w:p>
          <w:p w14:paraId="5E0C0E52" w14:textId="0383CBBF" w:rsidR="00D30A15" w:rsidRDefault="00D30A15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Vests </w:t>
            </w:r>
            <w:r w:rsidR="00D816D0"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be worn</w:t>
            </w:r>
            <w:r w:rsidR="00530397">
              <w:rPr>
                <w:rFonts w:ascii="Arial" w:hAnsi="Arial" w:cs="Arial"/>
                <w:sz w:val="20"/>
                <w:szCs w:val="20"/>
              </w:rPr>
              <w:t xml:space="preserve"> as the outer garment.</w:t>
            </w:r>
          </w:p>
          <w:p w14:paraId="05844CFD" w14:textId="77777777" w:rsidR="00D816D0" w:rsidRDefault="00D816D0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BBD19" w14:textId="30CE3CA8" w:rsidR="00D816D0" w:rsidRPr="00D816D0" w:rsidRDefault="00D816D0" w:rsidP="00D81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 w:rsidRPr="00D816D0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4. Race numbers</w:t>
            </w:r>
          </w:p>
          <w:p w14:paraId="277232F0" w14:textId="77777777" w:rsidR="00D816D0" w:rsidRPr="00D816D0" w:rsidRDefault="00D816D0" w:rsidP="00D81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D816D0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Race numbers are to be clearly visible, worn on the front of club vests and secured by four pins. </w:t>
            </w:r>
          </w:p>
          <w:p w14:paraId="3640EBB2" w14:textId="77777777" w:rsidR="00D816D0" w:rsidRPr="00D816D0" w:rsidRDefault="00D816D0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E10F5" w14:textId="77777777" w:rsidR="00D816D0" w:rsidRPr="00D816D0" w:rsidRDefault="00D816D0" w:rsidP="00D816D0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sz w:val="20"/>
                <w:szCs w:val="20"/>
                <w:lang w:val="en-US" w:bidi="ar-SA"/>
              </w:rPr>
            </w:pPr>
            <w:r w:rsidRPr="00D816D0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5. Headphones</w:t>
            </w:r>
            <w:r w:rsidRPr="00D816D0">
              <w:rPr>
                <w:rFonts w:ascii="Arial" w:hAnsi="Arial" w:cs="Arial"/>
                <w:sz w:val="20"/>
                <w:szCs w:val="20"/>
                <w:lang w:val="en-US" w:bidi="ar-SA"/>
              </w:rPr>
              <w:t>.</w:t>
            </w:r>
          </w:p>
          <w:p w14:paraId="0B580735" w14:textId="7E921D86" w:rsidR="00D816D0" w:rsidRPr="00D816D0" w:rsidRDefault="00D816D0" w:rsidP="00D81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D816D0">
              <w:rPr>
                <w:rFonts w:ascii="Arial" w:hAnsi="Arial" w:cs="Arial"/>
                <w:sz w:val="20"/>
                <w:szCs w:val="20"/>
                <w:lang w:val="en-US" w:bidi="ar-SA"/>
              </w:rPr>
              <w:t>Headphones are not to be worn at any of the league races.</w:t>
            </w:r>
            <w:r w:rsidR="00530397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Also runners are not allowed to play music from any device carried upon their person</w:t>
            </w:r>
          </w:p>
          <w:p w14:paraId="0F8E4D1D" w14:textId="77777777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E34DC" w14:textId="1EEA3A63" w:rsidR="00D30A15" w:rsidRDefault="00D816D0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0A15" w:rsidRPr="00D30A15">
              <w:rPr>
                <w:rFonts w:ascii="Arial" w:hAnsi="Arial" w:cs="Arial"/>
                <w:b/>
                <w:sz w:val="20"/>
                <w:szCs w:val="20"/>
              </w:rPr>
              <w:t>. Time Limits</w:t>
            </w:r>
          </w:p>
          <w:p w14:paraId="262E9877" w14:textId="1178CD12" w:rsidR="00B75CA0" w:rsidRPr="00B75CA0" w:rsidRDefault="00B75CA0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Runners should be capable </w:t>
            </w:r>
            <w:r w:rsidR="00530397">
              <w:rPr>
                <w:rFonts w:ascii="Arial" w:hAnsi="Arial" w:cs="Arial"/>
                <w:sz w:val="20"/>
                <w:szCs w:val="20"/>
              </w:rPr>
              <w:t>running at an</w:t>
            </w:r>
            <w:r w:rsidR="003F6D8A">
              <w:rPr>
                <w:rFonts w:ascii="Arial" w:hAnsi="Arial" w:cs="Arial"/>
                <w:sz w:val="20"/>
                <w:szCs w:val="20"/>
              </w:rPr>
              <w:t xml:space="preserve"> approximate minimum </w:t>
            </w:r>
            <w:r w:rsidR="00530397">
              <w:rPr>
                <w:rFonts w:ascii="Arial" w:hAnsi="Arial" w:cs="Arial"/>
                <w:sz w:val="20"/>
                <w:szCs w:val="20"/>
              </w:rPr>
              <w:t xml:space="preserve">pace </w:t>
            </w:r>
            <w:r w:rsidR="003F6D8A">
              <w:rPr>
                <w:rFonts w:ascii="Arial" w:hAnsi="Arial" w:cs="Arial"/>
                <w:sz w:val="20"/>
                <w:szCs w:val="20"/>
              </w:rPr>
              <w:t>of</w:t>
            </w:r>
            <w:r w:rsidR="007B70BD">
              <w:rPr>
                <w:rFonts w:ascii="Arial" w:hAnsi="Arial" w:cs="Arial"/>
                <w:sz w:val="20"/>
                <w:szCs w:val="20"/>
              </w:rPr>
              <w:t xml:space="preserve"> 15 minute</w:t>
            </w:r>
            <w:r w:rsidR="00530397">
              <w:rPr>
                <w:rFonts w:ascii="Arial" w:hAnsi="Arial" w:cs="Arial"/>
                <w:sz w:val="20"/>
                <w:szCs w:val="20"/>
              </w:rPr>
              <w:t>s</w:t>
            </w:r>
            <w:r w:rsidR="007B70BD">
              <w:rPr>
                <w:rFonts w:ascii="Arial" w:hAnsi="Arial" w:cs="Arial"/>
                <w:sz w:val="20"/>
                <w:szCs w:val="20"/>
              </w:rPr>
              <w:t xml:space="preserve"> per mile</w:t>
            </w:r>
            <w:r w:rsidR="00530397">
              <w:rPr>
                <w:rFonts w:ascii="Arial" w:hAnsi="Arial" w:cs="Arial"/>
                <w:sz w:val="20"/>
                <w:szCs w:val="20"/>
              </w:rPr>
              <w:t>,</w:t>
            </w:r>
            <w:r w:rsidR="007B70BD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="00530397">
              <w:rPr>
                <w:rFonts w:ascii="Arial" w:hAnsi="Arial" w:cs="Arial"/>
                <w:sz w:val="20"/>
                <w:szCs w:val="20"/>
              </w:rPr>
              <w:t xml:space="preserve">typical </w:t>
            </w:r>
            <w:r w:rsidR="007B70BD">
              <w:rPr>
                <w:rFonts w:ascii="Arial" w:hAnsi="Arial" w:cs="Arial"/>
                <w:sz w:val="20"/>
                <w:szCs w:val="20"/>
              </w:rPr>
              <w:t>cross-</w:t>
            </w:r>
            <w:r w:rsidR="003F6D8A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530397">
              <w:rPr>
                <w:rFonts w:ascii="Arial" w:hAnsi="Arial" w:cs="Arial"/>
                <w:sz w:val="20"/>
                <w:szCs w:val="20"/>
              </w:rPr>
              <w:t>terrain</w:t>
            </w:r>
            <w:r w:rsidR="003F6D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BDE14" w14:textId="77777777" w:rsidR="00D30A15" w:rsidRDefault="00D30A15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1A120" w14:textId="03B80985" w:rsidR="000F1EE2" w:rsidRDefault="00D816D0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F1EE2" w:rsidRPr="000F1EE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F6D8A">
              <w:rPr>
                <w:rFonts w:ascii="Arial" w:hAnsi="Arial" w:cs="Arial"/>
                <w:b/>
                <w:sz w:val="20"/>
                <w:szCs w:val="20"/>
              </w:rPr>
              <w:t xml:space="preserve">Points Scoring and </w:t>
            </w:r>
            <w:r w:rsidR="000F1EE2" w:rsidRPr="000F1EE2">
              <w:rPr>
                <w:rFonts w:ascii="Arial" w:hAnsi="Arial" w:cs="Arial"/>
                <w:b/>
                <w:sz w:val="20"/>
                <w:szCs w:val="20"/>
              </w:rPr>
              <w:t>Awards</w:t>
            </w:r>
          </w:p>
          <w:p w14:paraId="59CF369E" w14:textId="6AFAD37C" w:rsidR="003F6D8A" w:rsidRDefault="003F6D8A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F1EE2">
              <w:rPr>
                <w:rFonts w:ascii="Arial" w:hAnsi="Arial" w:cs="Arial"/>
                <w:sz w:val="20"/>
                <w:szCs w:val="20"/>
              </w:rPr>
              <w:t xml:space="preserve">eam Awards will be decided on the results of all </w:t>
            </w:r>
            <w:r w:rsidR="00A53F36">
              <w:rPr>
                <w:rFonts w:ascii="Arial" w:hAnsi="Arial" w:cs="Arial"/>
                <w:sz w:val="20"/>
                <w:szCs w:val="20"/>
              </w:rPr>
              <w:t xml:space="preserve">season’s </w:t>
            </w:r>
            <w:r w:rsidR="000F1EE2">
              <w:rPr>
                <w:rFonts w:ascii="Arial" w:hAnsi="Arial" w:cs="Arial"/>
                <w:sz w:val="20"/>
                <w:szCs w:val="20"/>
              </w:rPr>
              <w:t>races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first six men and first </w:t>
            </w:r>
            <w:r w:rsidR="00530397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>
              <w:rPr>
                <w:rFonts w:ascii="Arial" w:hAnsi="Arial" w:cs="Arial"/>
                <w:sz w:val="20"/>
                <w:szCs w:val="20"/>
              </w:rPr>
              <w:t>women will score points for each team. The points scored will equate t</w:t>
            </w:r>
            <w:r w:rsidR="00DC05D9">
              <w:rPr>
                <w:rFonts w:ascii="Arial" w:hAnsi="Arial" w:cs="Arial"/>
                <w:sz w:val="20"/>
                <w:szCs w:val="20"/>
              </w:rPr>
              <w:t>o the gender finishing position.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team with the lowest accumulated score is the winner.</w:t>
            </w:r>
          </w:p>
          <w:p w14:paraId="7D6F3E1C" w14:textId="77777777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EBBE6" w14:textId="15F7877D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Awards will be decided on the best 5 results of season</w:t>
            </w:r>
            <w:r w:rsidR="00DC05D9">
              <w:rPr>
                <w:rFonts w:ascii="Arial" w:hAnsi="Arial" w:cs="Arial"/>
                <w:sz w:val="20"/>
                <w:szCs w:val="20"/>
              </w:rPr>
              <w:t>.</w:t>
            </w:r>
            <w:r w:rsidR="00097ACC">
              <w:rPr>
                <w:rFonts w:ascii="Arial" w:hAnsi="Arial" w:cs="Arial"/>
                <w:sz w:val="20"/>
                <w:szCs w:val="20"/>
              </w:rPr>
              <w:t xml:space="preserve"> In the event of a meeting being lost, then 4 out of 5 races will count.  The individual with the lowest accumulated score of their age group will be the winner. </w:t>
            </w:r>
          </w:p>
          <w:p w14:paraId="72B560D9" w14:textId="19AC877F" w:rsidR="000F1EE2" w:rsidRDefault="00097ACC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5 races</w:t>
            </w:r>
            <w:r w:rsidR="00D27F2B">
              <w:rPr>
                <w:rFonts w:ascii="Arial" w:hAnsi="Arial" w:cs="Arial"/>
                <w:sz w:val="20"/>
                <w:szCs w:val="20"/>
              </w:rPr>
              <w:t xml:space="preserve">, (or 4 if a meeting is lost),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0F1EE2">
              <w:rPr>
                <w:rFonts w:ascii="Arial" w:hAnsi="Arial" w:cs="Arial"/>
                <w:sz w:val="20"/>
                <w:szCs w:val="20"/>
              </w:rPr>
              <w:t>be completed to be eligible for any award</w:t>
            </w:r>
          </w:p>
          <w:p w14:paraId="54479FE5" w14:textId="77777777" w:rsidR="00321773" w:rsidRDefault="00321773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DFD17" w14:textId="6A165A06" w:rsidR="000F1EE2" w:rsidRPr="000F1EE2" w:rsidRDefault="000012F7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F1EE2" w:rsidRPr="000F1EE2">
              <w:rPr>
                <w:rFonts w:ascii="Arial" w:hAnsi="Arial" w:cs="Arial"/>
                <w:b/>
                <w:sz w:val="20"/>
                <w:szCs w:val="20"/>
              </w:rPr>
              <w:t>. Races</w:t>
            </w:r>
          </w:p>
          <w:p w14:paraId="2B734096" w14:textId="33E6B7B2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races will start at 10.00</w:t>
            </w:r>
            <w:r w:rsidR="00D27F2B">
              <w:rPr>
                <w:rFonts w:ascii="Arial" w:hAnsi="Arial" w:cs="Arial"/>
                <w:sz w:val="20"/>
                <w:szCs w:val="20"/>
              </w:rPr>
              <w:t>am</w:t>
            </w:r>
            <w:r w:rsidR="003217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817D2D" w14:textId="77777777" w:rsidR="000F1EE2" w:rsidRDefault="000F1EE2" w:rsidP="00B444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0E55" w14:textId="77777777" w:rsidR="00C209E4" w:rsidRDefault="00C209E4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9. Fees</w:t>
            </w:r>
          </w:p>
          <w:p w14:paraId="67E9DAA6" w14:textId="56F2030E" w:rsidR="00C209E4" w:rsidRDefault="00C209E4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League Fees will be payable by clubs based on the total entry of their club members at the </w:t>
            </w:r>
            <w:r w:rsidR="0013696B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first two </w:t>
            </w:r>
            <w:r>
              <w:rPr>
                <w:rFonts w:ascii="Arial" w:hAnsi="Arial" w:cs="Arial"/>
                <w:sz w:val="20"/>
                <w:szCs w:val="20"/>
                <w:lang w:val="en-US" w:bidi="ar-SA"/>
              </w:rPr>
              <w:t>races in the season</w:t>
            </w:r>
            <w:r w:rsidR="00D27F2B">
              <w:rPr>
                <w:rFonts w:ascii="Arial" w:hAnsi="Arial" w:cs="Arial"/>
                <w:sz w:val="20"/>
                <w:szCs w:val="20"/>
                <w:lang w:val="en-US" w:bidi="ar-SA"/>
              </w:rPr>
              <w:t>.</w:t>
            </w:r>
          </w:p>
          <w:p w14:paraId="1D6C03A2" w14:textId="53D425A2" w:rsid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14:paraId="0CB49225" w14:textId="2AC0FA9A" w:rsidR="0013696B" w:rsidRP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 w:rsidRPr="0013696B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10. Cancellation of races.</w:t>
            </w:r>
          </w:p>
          <w:p w14:paraId="5C6274DB" w14:textId="2D9EF1AF" w:rsid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SA"/>
              </w:rPr>
              <w:t>The final decision for cancelling a race (e.g. in bad weather) lies with the host club.</w:t>
            </w:r>
          </w:p>
          <w:p w14:paraId="254B2F77" w14:textId="5068B901" w:rsid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14:paraId="5C8E2DDC" w14:textId="3E7730AB" w:rsidR="0013696B" w:rsidRP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 w:rsidRPr="0013696B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11. Runners changing clubs mid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-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season.</w:t>
            </w:r>
          </w:p>
          <w:p w14:paraId="563CC3ED" w14:textId="3C6CD1A9" w:rsid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bidi="ar-SA"/>
              </w:rPr>
              <w:t>If runners decide to change clubs mid-season they will no longer be allowed to compete in the league.</w:t>
            </w:r>
          </w:p>
          <w:p w14:paraId="3C83DB96" w14:textId="77777777" w:rsidR="0013696B" w:rsidRDefault="0013696B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14:paraId="74B49051" w14:textId="5700BCC1" w:rsidR="00C209E4" w:rsidRPr="00C209E4" w:rsidRDefault="00C209E4" w:rsidP="00C20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r w:rsidRPr="00C209E4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1</w:t>
            </w:r>
            <w:r w:rsidR="0013696B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2</w:t>
            </w:r>
            <w:r w:rsidRPr="00C209E4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. Failure to comply with League Rules.</w:t>
            </w:r>
          </w:p>
          <w:p w14:paraId="17E441D0" w14:textId="69920ECC" w:rsidR="00B44446" w:rsidRPr="00B44446" w:rsidRDefault="00C209E4" w:rsidP="00C209E4">
            <w:pPr>
              <w:rPr>
                <w:rFonts w:ascii="Arial" w:hAnsi="Arial" w:cs="Arial"/>
                <w:sz w:val="20"/>
                <w:szCs w:val="20"/>
              </w:rPr>
            </w:pPr>
            <w:r w:rsidRPr="00C209E4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Failure to comply with Rules 3, 4 and 5 </w:t>
            </w:r>
            <w:r w:rsidR="0013696B">
              <w:rPr>
                <w:rFonts w:ascii="Arial" w:hAnsi="Arial" w:cs="Arial"/>
                <w:sz w:val="20"/>
                <w:szCs w:val="20"/>
                <w:lang w:val="en-US" w:bidi="ar-SA"/>
              </w:rPr>
              <w:t>will</w:t>
            </w:r>
            <w:r w:rsidRPr="00C209E4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lead to disqualification</w:t>
            </w:r>
            <w:r w:rsidR="0013696B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from that race and not the whole league. In any disputes the race referees will interpret the rules and their decision will be final.</w:t>
            </w:r>
          </w:p>
        </w:tc>
        <w:tc>
          <w:tcPr>
            <w:tcW w:w="322" w:type="dxa"/>
            <w:vAlign w:val="center"/>
            <w:hideMark/>
          </w:tcPr>
          <w:p w14:paraId="2ABD7C57" w14:textId="77777777" w:rsidR="00B44446" w:rsidRDefault="00B44446" w:rsidP="00B44446">
            <w:pPr>
              <w:rPr>
                <w:b/>
              </w:rPr>
            </w:pPr>
          </w:p>
          <w:p w14:paraId="4257DCCA" w14:textId="77777777" w:rsidR="00B44446" w:rsidRDefault="00B44446" w:rsidP="00B44446">
            <w:pPr>
              <w:rPr>
                <w:b/>
              </w:rPr>
            </w:pPr>
          </w:p>
          <w:p w14:paraId="3FBDFA4A" w14:textId="77777777" w:rsidR="00B44446" w:rsidRDefault="00B44446" w:rsidP="00B44446">
            <w:pPr>
              <w:rPr>
                <w:b/>
              </w:rPr>
            </w:pPr>
          </w:p>
          <w:p w14:paraId="7637B89B" w14:textId="77777777" w:rsidR="00B44446" w:rsidRPr="00B44446" w:rsidRDefault="00B44446" w:rsidP="00B444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446" w:rsidRPr="00B44446" w14:paraId="0E478DD0" w14:textId="77777777" w:rsidTr="00B444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42DF7" w14:textId="77777777" w:rsidR="00B44446" w:rsidRPr="00B44446" w:rsidRDefault="00B44446" w:rsidP="00B44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  <w:hideMark/>
          </w:tcPr>
          <w:p w14:paraId="22A425B6" w14:textId="77777777" w:rsidR="00B44446" w:rsidRPr="00B44446" w:rsidRDefault="00B44446" w:rsidP="00B44446">
            <w:pPr>
              <w:rPr>
                <w:b/>
              </w:rPr>
            </w:pPr>
          </w:p>
        </w:tc>
      </w:tr>
    </w:tbl>
    <w:p w14:paraId="6A181E1B" w14:textId="615AD9DC" w:rsidR="00207001" w:rsidRPr="00207001" w:rsidRDefault="00207001" w:rsidP="00A5796A">
      <w:pPr>
        <w:rPr>
          <w:rFonts w:ascii="Arial" w:hAnsi="Arial" w:cs="Arial"/>
        </w:rPr>
      </w:pPr>
    </w:p>
    <w:sectPr w:rsidR="00207001" w:rsidRPr="00207001" w:rsidSect="00F6327F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 Italic">
    <w:altName w:val="Calibri"/>
    <w:panose1 w:val="020F07020304040A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BEC"/>
    <w:multiLevelType w:val="hybridMultilevel"/>
    <w:tmpl w:val="10F6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102C"/>
    <w:multiLevelType w:val="hybridMultilevel"/>
    <w:tmpl w:val="C62C2D72"/>
    <w:lvl w:ilvl="0" w:tplc="BC10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501E"/>
    <w:multiLevelType w:val="hybridMultilevel"/>
    <w:tmpl w:val="EA185D3E"/>
    <w:lvl w:ilvl="0" w:tplc="5CA4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84B"/>
    <w:multiLevelType w:val="hybridMultilevel"/>
    <w:tmpl w:val="D50A8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030F"/>
    <w:multiLevelType w:val="hybridMultilevel"/>
    <w:tmpl w:val="CAA0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3D72"/>
    <w:multiLevelType w:val="hybridMultilevel"/>
    <w:tmpl w:val="6030A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0C07"/>
    <w:multiLevelType w:val="multilevel"/>
    <w:tmpl w:val="0C0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B"/>
    <w:rsid w:val="00000A20"/>
    <w:rsid w:val="000012F7"/>
    <w:rsid w:val="00003D9F"/>
    <w:rsid w:val="0000496D"/>
    <w:rsid w:val="0000662F"/>
    <w:rsid w:val="00012864"/>
    <w:rsid w:val="000130C9"/>
    <w:rsid w:val="00015289"/>
    <w:rsid w:val="000157FD"/>
    <w:rsid w:val="00015827"/>
    <w:rsid w:val="00015A00"/>
    <w:rsid w:val="00015BCB"/>
    <w:rsid w:val="000164D4"/>
    <w:rsid w:val="00017815"/>
    <w:rsid w:val="0002102A"/>
    <w:rsid w:val="00021F27"/>
    <w:rsid w:val="000222F1"/>
    <w:rsid w:val="00022A24"/>
    <w:rsid w:val="00024763"/>
    <w:rsid w:val="00030957"/>
    <w:rsid w:val="00031204"/>
    <w:rsid w:val="00034E50"/>
    <w:rsid w:val="000425D9"/>
    <w:rsid w:val="0004306A"/>
    <w:rsid w:val="00043999"/>
    <w:rsid w:val="00046E5B"/>
    <w:rsid w:val="00056C1B"/>
    <w:rsid w:val="00063385"/>
    <w:rsid w:val="00063BB8"/>
    <w:rsid w:val="00064A7A"/>
    <w:rsid w:val="00070870"/>
    <w:rsid w:val="00071168"/>
    <w:rsid w:val="00072D41"/>
    <w:rsid w:val="00074830"/>
    <w:rsid w:val="00076FBA"/>
    <w:rsid w:val="00077067"/>
    <w:rsid w:val="0007788F"/>
    <w:rsid w:val="000804E8"/>
    <w:rsid w:val="0008455B"/>
    <w:rsid w:val="000850AB"/>
    <w:rsid w:val="00086DCE"/>
    <w:rsid w:val="00094E38"/>
    <w:rsid w:val="0009560D"/>
    <w:rsid w:val="0009591F"/>
    <w:rsid w:val="00097ACC"/>
    <w:rsid w:val="00097D89"/>
    <w:rsid w:val="000A0C1F"/>
    <w:rsid w:val="000A0FDC"/>
    <w:rsid w:val="000A117C"/>
    <w:rsid w:val="000A1DFE"/>
    <w:rsid w:val="000A2758"/>
    <w:rsid w:val="000A3781"/>
    <w:rsid w:val="000A5CFE"/>
    <w:rsid w:val="000A7C62"/>
    <w:rsid w:val="000B1194"/>
    <w:rsid w:val="000B18F5"/>
    <w:rsid w:val="000B5881"/>
    <w:rsid w:val="000B68FA"/>
    <w:rsid w:val="000B69B2"/>
    <w:rsid w:val="000B7DAB"/>
    <w:rsid w:val="000C202B"/>
    <w:rsid w:val="000C5EE0"/>
    <w:rsid w:val="000C635D"/>
    <w:rsid w:val="000C6F46"/>
    <w:rsid w:val="000C7995"/>
    <w:rsid w:val="000D2BF0"/>
    <w:rsid w:val="000D51E7"/>
    <w:rsid w:val="000E3557"/>
    <w:rsid w:val="000E5FF7"/>
    <w:rsid w:val="000E6B17"/>
    <w:rsid w:val="000E7312"/>
    <w:rsid w:val="000E7573"/>
    <w:rsid w:val="000E76D7"/>
    <w:rsid w:val="000F1EE2"/>
    <w:rsid w:val="000F6AD6"/>
    <w:rsid w:val="000F70ED"/>
    <w:rsid w:val="00100188"/>
    <w:rsid w:val="00103532"/>
    <w:rsid w:val="00104661"/>
    <w:rsid w:val="00104CB3"/>
    <w:rsid w:val="00105D7C"/>
    <w:rsid w:val="0011130C"/>
    <w:rsid w:val="00111B61"/>
    <w:rsid w:val="001121DD"/>
    <w:rsid w:val="00116618"/>
    <w:rsid w:val="00116D01"/>
    <w:rsid w:val="00117CD1"/>
    <w:rsid w:val="00122696"/>
    <w:rsid w:val="001243FA"/>
    <w:rsid w:val="00124C78"/>
    <w:rsid w:val="00126EEB"/>
    <w:rsid w:val="0012767D"/>
    <w:rsid w:val="001300EB"/>
    <w:rsid w:val="00130548"/>
    <w:rsid w:val="00131875"/>
    <w:rsid w:val="001319E6"/>
    <w:rsid w:val="00132ED1"/>
    <w:rsid w:val="00135C89"/>
    <w:rsid w:val="0013696B"/>
    <w:rsid w:val="00136C16"/>
    <w:rsid w:val="001428BC"/>
    <w:rsid w:val="0014477C"/>
    <w:rsid w:val="00145B79"/>
    <w:rsid w:val="00146DA6"/>
    <w:rsid w:val="001473A7"/>
    <w:rsid w:val="00155B81"/>
    <w:rsid w:val="001570A5"/>
    <w:rsid w:val="0015767D"/>
    <w:rsid w:val="00160BCC"/>
    <w:rsid w:val="001642E3"/>
    <w:rsid w:val="00164C32"/>
    <w:rsid w:val="0016501A"/>
    <w:rsid w:val="00172676"/>
    <w:rsid w:val="001733B1"/>
    <w:rsid w:val="00173B2A"/>
    <w:rsid w:val="00174450"/>
    <w:rsid w:val="00174AEC"/>
    <w:rsid w:val="001752EC"/>
    <w:rsid w:val="00177231"/>
    <w:rsid w:val="001812FD"/>
    <w:rsid w:val="0018244B"/>
    <w:rsid w:val="0018341B"/>
    <w:rsid w:val="00184806"/>
    <w:rsid w:val="0018499C"/>
    <w:rsid w:val="001862A9"/>
    <w:rsid w:val="001863AF"/>
    <w:rsid w:val="00186E00"/>
    <w:rsid w:val="00187668"/>
    <w:rsid w:val="00192076"/>
    <w:rsid w:val="00196FA0"/>
    <w:rsid w:val="001A1ADF"/>
    <w:rsid w:val="001A49BE"/>
    <w:rsid w:val="001A6796"/>
    <w:rsid w:val="001A7CD4"/>
    <w:rsid w:val="001B16FA"/>
    <w:rsid w:val="001B44F4"/>
    <w:rsid w:val="001B5A7F"/>
    <w:rsid w:val="001B7BC1"/>
    <w:rsid w:val="001C04C0"/>
    <w:rsid w:val="001C14C2"/>
    <w:rsid w:val="001C5ABF"/>
    <w:rsid w:val="001C5DB2"/>
    <w:rsid w:val="001C6236"/>
    <w:rsid w:val="001C697E"/>
    <w:rsid w:val="001C72FA"/>
    <w:rsid w:val="001C7E2D"/>
    <w:rsid w:val="001D0186"/>
    <w:rsid w:val="001D28C5"/>
    <w:rsid w:val="001D3EDE"/>
    <w:rsid w:val="001D78FC"/>
    <w:rsid w:val="001D7BFD"/>
    <w:rsid w:val="001E0E53"/>
    <w:rsid w:val="001E19D2"/>
    <w:rsid w:val="001E281B"/>
    <w:rsid w:val="001E291D"/>
    <w:rsid w:val="001E3EAE"/>
    <w:rsid w:val="001E4B5A"/>
    <w:rsid w:val="001E7999"/>
    <w:rsid w:val="001F183C"/>
    <w:rsid w:val="001F2A89"/>
    <w:rsid w:val="001F3DD0"/>
    <w:rsid w:val="001F6056"/>
    <w:rsid w:val="001F7FFA"/>
    <w:rsid w:val="00200626"/>
    <w:rsid w:val="00202651"/>
    <w:rsid w:val="002066FE"/>
    <w:rsid w:val="00207001"/>
    <w:rsid w:val="002102F3"/>
    <w:rsid w:val="00210A41"/>
    <w:rsid w:val="002150D8"/>
    <w:rsid w:val="00216BCE"/>
    <w:rsid w:val="002178B8"/>
    <w:rsid w:val="0022501F"/>
    <w:rsid w:val="00225225"/>
    <w:rsid w:val="00227B62"/>
    <w:rsid w:val="002334A6"/>
    <w:rsid w:val="00236F98"/>
    <w:rsid w:val="002428AE"/>
    <w:rsid w:val="0024394C"/>
    <w:rsid w:val="002441A2"/>
    <w:rsid w:val="00244CFB"/>
    <w:rsid w:val="002453BE"/>
    <w:rsid w:val="002474BA"/>
    <w:rsid w:val="00250E89"/>
    <w:rsid w:val="002517A7"/>
    <w:rsid w:val="0025424D"/>
    <w:rsid w:val="00255F01"/>
    <w:rsid w:val="00261CC0"/>
    <w:rsid w:val="002626E6"/>
    <w:rsid w:val="00262781"/>
    <w:rsid w:val="00264B68"/>
    <w:rsid w:val="00266C6C"/>
    <w:rsid w:val="00273BE2"/>
    <w:rsid w:val="00275472"/>
    <w:rsid w:val="002801CE"/>
    <w:rsid w:val="00281AB3"/>
    <w:rsid w:val="00281FFE"/>
    <w:rsid w:val="00292E38"/>
    <w:rsid w:val="00294C06"/>
    <w:rsid w:val="002959AB"/>
    <w:rsid w:val="00295D8A"/>
    <w:rsid w:val="00297695"/>
    <w:rsid w:val="00297F92"/>
    <w:rsid w:val="002A6235"/>
    <w:rsid w:val="002A657E"/>
    <w:rsid w:val="002A694A"/>
    <w:rsid w:val="002A70F5"/>
    <w:rsid w:val="002A7DE8"/>
    <w:rsid w:val="002B050B"/>
    <w:rsid w:val="002B11CD"/>
    <w:rsid w:val="002B2CB9"/>
    <w:rsid w:val="002B31A2"/>
    <w:rsid w:val="002B3C26"/>
    <w:rsid w:val="002B62D8"/>
    <w:rsid w:val="002B7B56"/>
    <w:rsid w:val="002C26B4"/>
    <w:rsid w:val="002C6599"/>
    <w:rsid w:val="002D3848"/>
    <w:rsid w:val="002D7196"/>
    <w:rsid w:val="002E3504"/>
    <w:rsid w:val="002E3715"/>
    <w:rsid w:val="002E3921"/>
    <w:rsid w:val="002F0322"/>
    <w:rsid w:val="002F12DE"/>
    <w:rsid w:val="002F2F3C"/>
    <w:rsid w:val="002F311C"/>
    <w:rsid w:val="002F64D0"/>
    <w:rsid w:val="003012E6"/>
    <w:rsid w:val="00301CC1"/>
    <w:rsid w:val="003021B7"/>
    <w:rsid w:val="0030430F"/>
    <w:rsid w:val="003049A7"/>
    <w:rsid w:val="00305AC8"/>
    <w:rsid w:val="00306BB6"/>
    <w:rsid w:val="003078D7"/>
    <w:rsid w:val="00321773"/>
    <w:rsid w:val="003230FE"/>
    <w:rsid w:val="00323C1F"/>
    <w:rsid w:val="0032694E"/>
    <w:rsid w:val="003300D8"/>
    <w:rsid w:val="00332F46"/>
    <w:rsid w:val="0033430C"/>
    <w:rsid w:val="003427FC"/>
    <w:rsid w:val="00342CC3"/>
    <w:rsid w:val="003434E6"/>
    <w:rsid w:val="0034380C"/>
    <w:rsid w:val="003447DA"/>
    <w:rsid w:val="00351CAF"/>
    <w:rsid w:val="003571FE"/>
    <w:rsid w:val="00357C66"/>
    <w:rsid w:val="0036228E"/>
    <w:rsid w:val="0036274F"/>
    <w:rsid w:val="00362788"/>
    <w:rsid w:val="003643AB"/>
    <w:rsid w:val="00374176"/>
    <w:rsid w:val="00377980"/>
    <w:rsid w:val="003804BE"/>
    <w:rsid w:val="003828AF"/>
    <w:rsid w:val="003845A6"/>
    <w:rsid w:val="00385909"/>
    <w:rsid w:val="00390D1A"/>
    <w:rsid w:val="00390D65"/>
    <w:rsid w:val="0039180C"/>
    <w:rsid w:val="0039620D"/>
    <w:rsid w:val="003A0044"/>
    <w:rsid w:val="003A0A89"/>
    <w:rsid w:val="003A1E96"/>
    <w:rsid w:val="003B24DF"/>
    <w:rsid w:val="003B2905"/>
    <w:rsid w:val="003B3AB5"/>
    <w:rsid w:val="003B6684"/>
    <w:rsid w:val="003B6C26"/>
    <w:rsid w:val="003C23B2"/>
    <w:rsid w:val="003C45DD"/>
    <w:rsid w:val="003C517D"/>
    <w:rsid w:val="003D043C"/>
    <w:rsid w:val="003D0FD8"/>
    <w:rsid w:val="003D1704"/>
    <w:rsid w:val="003D3977"/>
    <w:rsid w:val="003D53F0"/>
    <w:rsid w:val="003D7CE0"/>
    <w:rsid w:val="003E37E5"/>
    <w:rsid w:val="003F1264"/>
    <w:rsid w:val="003F2BD8"/>
    <w:rsid w:val="003F4C72"/>
    <w:rsid w:val="003F6D8A"/>
    <w:rsid w:val="003F73C9"/>
    <w:rsid w:val="0040285E"/>
    <w:rsid w:val="004038EF"/>
    <w:rsid w:val="00406E29"/>
    <w:rsid w:val="00411973"/>
    <w:rsid w:val="00413AFA"/>
    <w:rsid w:val="004235A3"/>
    <w:rsid w:val="00423699"/>
    <w:rsid w:val="00425320"/>
    <w:rsid w:val="00425552"/>
    <w:rsid w:val="00426208"/>
    <w:rsid w:val="00426929"/>
    <w:rsid w:val="00426A92"/>
    <w:rsid w:val="00430497"/>
    <w:rsid w:val="00432E2A"/>
    <w:rsid w:val="00433C61"/>
    <w:rsid w:val="0043612C"/>
    <w:rsid w:val="0044225B"/>
    <w:rsid w:val="00444330"/>
    <w:rsid w:val="004563FF"/>
    <w:rsid w:val="00457ED8"/>
    <w:rsid w:val="004621F1"/>
    <w:rsid w:val="00465B84"/>
    <w:rsid w:val="004661BE"/>
    <w:rsid w:val="00466D3E"/>
    <w:rsid w:val="0046712F"/>
    <w:rsid w:val="00467FA3"/>
    <w:rsid w:val="00472792"/>
    <w:rsid w:val="0047516E"/>
    <w:rsid w:val="00475454"/>
    <w:rsid w:val="00475549"/>
    <w:rsid w:val="00475EC6"/>
    <w:rsid w:val="004803FA"/>
    <w:rsid w:val="00482092"/>
    <w:rsid w:val="004826BC"/>
    <w:rsid w:val="0048391E"/>
    <w:rsid w:val="00491EC9"/>
    <w:rsid w:val="0049317C"/>
    <w:rsid w:val="00495377"/>
    <w:rsid w:val="004A170D"/>
    <w:rsid w:val="004A1F81"/>
    <w:rsid w:val="004A1FE2"/>
    <w:rsid w:val="004A2859"/>
    <w:rsid w:val="004A4165"/>
    <w:rsid w:val="004A62FA"/>
    <w:rsid w:val="004B3F62"/>
    <w:rsid w:val="004B715C"/>
    <w:rsid w:val="004C0866"/>
    <w:rsid w:val="004C3E73"/>
    <w:rsid w:val="004C3EB5"/>
    <w:rsid w:val="004C5575"/>
    <w:rsid w:val="004D0402"/>
    <w:rsid w:val="004D0686"/>
    <w:rsid w:val="004D7492"/>
    <w:rsid w:val="004E1ECA"/>
    <w:rsid w:val="004E32E1"/>
    <w:rsid w:val="004E3D12"/>
    <w:rsid w:val="004F22A5"/>
    <w:rsid w:val="004F2BCC"/>
    <w:rsid w:val="004F2F49"/>
    <w:rsid w:val="004F4207"/>
    <w:rsid w:val="004F7536"/>
    <w:rsid w:val="00501180"/>
    <w:rsid w:val="00501D30"/>
    <w:rsid w:val="00511D33"/>
    <w:rsid w:val="0052019A"/>
    <w:rsid w:val="00521047"/>
    <w:rsid w:val="005228AF"/>
    <w:rsid w:val="00530397"/>
    <w:rsid w:val="005305FF"/>
    <w:rsid w:val="00530E1F"/>
    <w:rsid w:val="00530EDA"/>
    <w:rsid w:val="00532571"/>
    <w:rsid w:val="0053607F"/>
    <w:rsid w:val="005420D4"/>
    <w:rsid w:val="00542D11"/>
    <w:rsid w:val="00543132"/>
    <w:rsid w:val="00543E47"/>
    <w:rsid w:val="00545EED"/>
    <w:rsid w:val="00561F0C"/>
    <w:rsid w:val="00562ABE"/>
    <w:rsid w:val="005644CB"/>
    <w:rsid w:val="00566D54"/>
    <w:rsid w:val="005679B6"/>
    <w:rsid w:val="0057203E"/>
    <w:rsid w:val="0057534C"/>
    <w:rsid w:val="00575528"/>
    <w:rsid w:val="0057573D"/>
    <w:rsid w:val="00575A8F"/>
    <w:rsid w:val="005767A3"/>
    <w:rsid w:val="00581BAC"/>
    <w:rsid w:val="005823C6"/>
    <w:rsid w:val="00583763"/>
    <w:rsid w:val="0058383B"/>
    <w:rsid w:val="005839B3"/>
    <w:rsid w:val="00586887"/>
    <w:rsid w:val="00587F91"/>
    <w:rsid w:val="00590BF3"/>
    <w:rsid w:val="00590DE8"/>
    <w:rsid w:val="00590E19"/>
    <w:rsid w:val="005933CF"/>
    <w:rsid w:val="005A06FE"/>
    <w:rsid w:val="005A3FD1"/>
    <w:rsid w:val="005A5063"/>
    <w:rsid w:val="005A50E8"/>
    <w:rsid w:val="005A74BE"/>
    <w:rsid w:val="005B0A18"/>
    <w:rsid w:val="005B31CF"/>
    <w:rsid w:val="005B4C0E"/>
    <w:rsid w:val="005B6C8A"/>
    <w:rsid w:val="005B7D57"/>
    <w:rsid w:val="005C05CF"/>
    <w:rsid w:val="005C05E0"/>
    <w:rsid w:val="005C0C14"/>
    <w:rsid w:val="005C26EE"/>
    <w:rsid w:val="005C3962"/>
    <w:rsid w:val="005C5FD9"/>
    <w:rsid w:val="005D2F79"/>
    <w:rsid w:val="005D3D9E"/>
    <w:rsid w:val="005D56D5"/>
    <w:rsid w:val="005D59D9"/>
    <w:rsid w:val="005D6267"/>
    <w:rsid w:val="005E00E1"/>
    <w:rsid w:val="005E1819"/>
    <w:rsid w:val="005E6BFF"/>
    <w:rsid w:val="005F009F"/>
    <w:rsid w:val="005F0403"/>
    <w:rsid w:val="005F07AC"/>
    <w:rsid w:val="005F3A1F"/>
    <w:rsid w:val="00600AA4"/>
    <w:rsid w:val="006019D9"/>
    <w:rsid w:val="0060690A"/>
    <w:rsid w:val="00607AFC"/>
    <w:rsid w:val="006144D7"/>
    <w:rsid w:val="006166F3"/>
    <w:rsid w:val="00617432"/>
    <w:rsid w:val="00620853"/>
    <w:rsid w:val="00626584"/>
    <w:rsid w:val="006277EA"/>
    <w:rsid w:val="00627C46"/>
    <w:rsid w:val="0063212C"/>
    <w:rsid w:val="006326FB"/>
    <w:rsid w:val="00643C18"/>
    <w:rsid w:val="00644FFE"/>
    <w:rsid w:val="006554C2"/>
    <w:rsid w:val="0066043E"/>
    <w:rsid w:val="006624B8"/>
    <w:rsid w:val="006659B9"/>
    <w:rsid w:val="00667EFC"/>
    <w:rsid w:val="0067094A"/>
    <w:rsid w:val="006712C2"/>
    <w:rsid w:val="006718CA"/>
    <w:rsid w:val="0067363C"/>
    <w:rsid w:val="006739C3"/>
    <w:rsid w:val="00677FA9"/>
    <w:rsid w:val="00683372"/>
    <w:rsid w:val="00690B06"/>
    <w:rsid w:val="00692659"/>
    <w:rsid w:val="0069508F"/>
    <w:rsid w:val="006A0340"/>
    <w:rsid w:val="006A2C94"/>
    <w:rsid w:val="006A4747"/>
    <w:rsid w:val="006A754D"/>
    <w:rsid w:val="006B09F7"/>
    <w:rsid w:val="006B134A"/>
    <w:rsid w:val="006B35FA"/>
    <w:rsid w:val="006C023B"/>
    <w:rsid w:val="006C210E"/>
    <w:rsid w:val="006C3C47"/>
    <w:rsid w:val="006D19EF"/>
    <w:rsid w:val="006D2FCE"/>
    <w:rsid w:val="006D3243"/>
    <w:rsid w:val="006D3669"/>
    <w:rsid w:val="006D4D6E"/>
    <w:rsid w:val="006E070E"/>
    <w:rsid w:val="006E20D2"/>
    <w:rsid w:val="006E45D3"/>
    <w:rsid w:val="006E529F"/>
    <w:rsid w:val="006F214E"/>
    <w:rsid w:val="006F2795"/>
    <w:rsid w:val="006F2BAB"/>
    <w:rsid w:val="006F3FBB"/>
    <w:rsid w:val="006F4E98"/>
    <w:rsid w:val="006F5576"/>
    <w:rsid w:val="00700251"/>
    <w:rsid w:val="00700B37"/>
    <w:rsid w:val="00701FC6"/>
    <w:rsid w:val="0070274F"/>
    <w:rsid w:val="0070325C"/>
    <w:rsid w:val="0070353B"/>
    <w:rsid w:val="00706067"/>
    <w:rsid w:val="007075A6"/>
    <w:rsid w:val="00707B68"/>
    <w:rsid w:val="00712454"/>
    <w:rsid w:val="007141DB"/>
    <w:rsid w:val="00716549"/>
    <w:rsid w:val="0072338E"/>
    <w:rsid w:val="007236EA"/>
    <w:rsid w:val="00724C3F"/>
    <w:rsid w:val="00725739"/>
    <w:rsid w:val="00727FB2"/>
    <w:rsid w:val="00730644"/>
    <w:rsid w:val="0073474D"/>
    <w:rsid w:val="00734D27"/>
    <w:rsid w:val="00740653"/>
    <w:rsid w:val="00742FA0"/>
    <w:rsid w:val="00751A32"/>
    <w:rsid w:val="00751AC0"/>
    <w:rsid w:val="007564C7"/>
    <w:rsid w:val="00756C37"/>
    <w:rsid w:val="007607EC"/>
    <w:rsid w:val="0076183B"/>
    <w:rsid w:val="00766301"/>
    <w:rsid w:val="00771453"/>
    <w:rsid w:val="007717DE"/>
    <w:rsid w:val="007755F5"/>
    <w:rsid w:val="007766E4"/>
    <w:rsid w:val="0077733B"/>
    <w:rsid w:val="00782EBF"/>
    <w:rsid w:val="00783503"/>
    <w:rsid w:val="007869D0"/>
    <w:rsid w:val="00787084"/>
    <w:rsid w:val="007877A6"/>
    <w:rsid w:val="007908AF"/>
    <w:rsid w:val="007929F5"/>
    <w:rsid w:val="00792EA2"/>
    <w:rsid w:val="007943C4"/>
    <w:rsid w:val="00795897"/>
    <w:rsid w:val="007959B6"/>
    <w:rsid w:val="00796315"/>
    <w:rsid w:val="007973E5"/>
    <w:rsid w:val="007A2D36"/>
    <w:rsid w:val="007A77A1"/>
    <w:rsid w:val="007A782A"/>
    <w:rsid w:val="007B0C0B"/>
    <w:rsid w:val="007B136B"/>
    <w:rsid w:val="007B64A1"/>
    <w:rsid w:val="007B70BD"/>
    <w:rsid w:val="007C12FD"/>
    <w:rsid w:val="007C1F15"/>
    <w:rsid w:val="007C2B00"/>
    <w:rsid w:val="007C44A0"/>
    <w:rsid w:val="007D0383"/>
    <w:rsid w:val="007D35EC"/>
    <w:rsid w:val="007D3F22"/>
    <w:rsid w:val="007E03D1"/>
    <w:rsid w:val="007E2D5E"/>
    <w:rsid w:val="007E3BF7"/>
    <w:rsid w:val="007E4F64"/>
    <w:rsid w:val="007E72CD"/>
    <w:rsid w:val="007F69E8"/>
    <w:rsid w:val="007F7976"/>
    <w:rsid w:val="007F7D0A"/>
    <w:rsid w:val="00800CB9"/>
    <w:rsid w:val="00800DB1"/>
    <w:rsid w:val="00803705"/>
    <w:rsid w:val="00803E53"/>
    <w:rsid w:val="00803EFE"/>
    <w:rsid w:val="00804364"/>
    <w:rsid w:val="008045CE"/>
    <w:rsid w:val="00805C05"/>
    <w:rsid w:val="00805E2D"/>
    <w:rsid w:val="00806973"/>
    <w:rsid w:val="00810B2A"/>
    <w:rsid w:val="00810EFE"/>
    <w:rsid w:val="00810FBA"/>
    <w:rsid w:val="008113F0"/>
    <w:rsid w:val="0081227A"/>
    <w:rsid w:val="00813286"/>
    <w:rsid w:val="0081404B"/>
    <w:rsid w:val="008140A2"/>
    <w:rsid w:val="00816D90"/>
    <w:rsid w:val="00817EAB"/>
    <w:rsid w:val="00822755"/>
    <w:rsid w:val="0082370B"/>
    <w:rsid w:val="008239A2"/>
    <w:rsid w:val="00823AD2"/>
    <w:rsid w:val="00826AC0"/>
    <w:rsid w:val="00834C88"/>
    <w:rsid w:val="008361DE"/>
    <w:rsid w:val="00837F76"/>
    <w:rsid w:val="0084378A"/>
    <w:rsid w:val="00843F20"/>
    <w:rsid w:val="0085094C"/>
    <w:rsid w:val="00850CA8"/>
    <w:rsid w:val="00850F62"/>
    <w:rsid w:val="0085168F"/>
    <w:rsid w:val="00851FCD"/>
    <w:rsid w:val="00853406"/>
    <w:rsid w:val="00853A7F"/>
    <w:rsid w:val="008544F9"/>
    <w:rsid w:val="008567BD"/>
    <w:rsid w:val="00857265"/>
    <w:rsid w:val="00857844"/>
    <w:rsid w:val="00860027"/>
    <w:rsid w:val="0086370E"/>
    <w:rsid w:val="008643F1"/>
    <w:rsid w:val="008647F7"/>
    <w:rsid w:val="00864ADD"/>
    <w:rsid w:val="00865560"/>
    <w:rsid w:val="00865E78"/>
    <w:rsid w:val="00876325"/>
    <w:rsid w:val="0087643B"/>
    <w:rsid w:val="008767CE"/>
    <w:rsid w:val="00877E92"/>
    <w:rsid w:val="00884199"/>
    <w:rsid w:val="00885810"/>
    <w:rsid w:val="00885E86"/>
    <w:rsid w:val="00886312"/>
    <w:rsid w:val="008865E2"/>
    <w:rsid w:val="008872E1"/>
    <w:rsid w:val="00890135"/>
    <w:rsid w:val="00893453"/>
    <w:rsid w:val="008A1BB5"/>
    <w:rsid w:val="008A4E08"/>
    <w:rsid w:val="008A682F"/>
    <w:rsid w:val="008A77E6"/>
    <w:rsid w:val="008B49F9"/>
    <w:rsid w:val="008C09A5"/>
    <w:rsid w:val="008C0E0E"/>
    <w:rsid w:val="008C169D"/>
    <w:rsid w:val="008C69DB"/>
    <w:rsid w:val="008C7807"/>
    <w:rsid w:val="008D294C"/>
    <w:rsid w:val="008D416B"/>
    <w:rsid w:val="008E20B9"/>
    <w:rsid w:val="008E5709"/>
    <w:rsid w:val="008E62DF"/>
    <w:rsid w:val="008E63C9"/>
    <w:rsid w:val="008F5595"/>
    <w:rsid w:val="008F5899"/>
    <w:rsid w:val="008F6992"/>
    <w:rsid w:val="00900080"/>
    <w:rsid w:val="009018AF"/>
    <w:rsid w:val="00904146"/>
    <w:rsid w:val="0090504D"/>
    <w:rsid w:val="009117DB"/>
    <w:rsid w:val="00912C76"/>
    <w:rsid w:val="00913F51"/>
    <w:rsid w:val="009147CF"/>
    <w:rsid w:val="009150D1"/>
    <w:rsid w:val="00915C76"/>
    <w:rsid w:val="009160A3"/>
    <w:rsid w:val="00916CAC"/>
    <w:rsid w:val="009177A7"/>
    <w:rsid w:val="009221F0"/>
    <w:rsid w:val="00923AEF"/>
    <w:rsid w:val="0092434F"/>
    <w:rsid w:val="009259F4"/>
    <w:rsid w:val="0093064C"/>
    <w:rsid w:val="00931608"/>
    <w:rsid w:val="00942E7B"/>
    <w:rsid w:val="00943360"/>
    <w:rsid w:val="009440DC"/>
    <w:rsid w:val="009450F5"/>
    <w:rsid w:val="00945272"/>
    <w:rsid w:val="0094762B"/>
    <w:rsid w:val="00955EC8"/>
    <w:rsid w:val="009578B2"/>
    <w:rsid w:val="00961839"/>
    <w:rsid w:val="00961863"/>
    <w:rsid w:val="00961B8B"/>
    <w:rsid w:val="00962135"/>
    <w:rsid w:val="009652BD"/>
    <w:rsid w:val="009652DC"/>
    <w:rsid w:val="00965495"/>
    <w:rsid w:val="009669A0"/>
    <w:rsid w:val="00967C2F"/>
    <w:rsid w:val="0097030E"/>
    <w:rsid w:val="009751C2"/>
    <w:rsid w:val="00975BCC"/>
    <w:rsid w:val="009811F7"/>
    <w:rsid w:val="00982941"/>
    <w:rsid w:val="00983931"/>
    <w:rsid w:val="00987BF6"/>
    <w:rsid w:val="00996377"/>
    <w:rsid w:val="0099755F"/>
    <w:rsid w:val="009A0B0B"/>
    <w:rsid w:val="009A11B5"/>
    <w:rsid w:val="009A12D6"/>
    <w:rsid w:val="009A1548"/>
    <w:rsid w:val="009A1FCB"/>
    <w:rsid w:val="009A2F78"/>
    <w:rsid w:val="009A4CB5"/>
    <w:rsid w:val="009A4DFD"/>
    <w:rsid w:val="009B1286"/>
    <w:rsid w:val="009B2A44"/>
    <w:rsid w:val="009B3C74"/>
    <w:rsid w:val="009B5FFE"/>
    <w:rsid w:val="009B794F"/>
    <w:rsid w:val="009C209D"/>
    <w:rsid w:val="009C3FED"/>
    <w:rsid w:val="009C4056"/>
    <w:rsid w:val="009C5AAA"/>
    <w:rsid w:val="009C6783"/>
    <w:rsid w:val="009C6AA3"/>
    <w:rsid w:val="009D0EA5"/>
    <w:rsid w:val="009D63FD"/>
    <w:rsid w:val="009D76C0"/>
    <w:rsid w:val="009E1166"/>
    <w:rsid w:val="009E1C26"/>
    <w:rsid w:val="009E4C5B"/>
    <w:rsid w:val="009F47BB"/>
    <w:rsid w:val="009F556B"/>
    <w:rsid w:val="009F5A4A"/>
    <w:rsid w:val="00A03B30"/>
    <w:rsid w:val="00A11069"/>
    <w:rsid w:val="00A1127D"/>
    <w:rsid w:val="00A136E4"/>
    <w:rsid w:val="00A14B27"/>
    <w:rsid w:val="00A159E8"/>
    <w:rsid w:val="00A162B1"/>
    <w:rsid w:val="00A16E2C"/>
    <w:rsid w:val="00A17C0B"/>
    <w:rsid w:val="00A202FC"/>
    <w:rsid w:val="00A21CAF"/>
    <w:rsid w:val="00A22DC5"/>
    <w:rsid w:val="00A24947"/>
    <w:rsid w:val="00A269B3"/>
    <w:rsid w:val="00A27C29"/>
    <w:rsid w:val="00A31F81"/>
    <w:rsid w:val="00A3333E"/>
    <w:rsid w:val="00A4195E"/>
    <w:rsid w:val="00A42B39"/>
    <w:rsid w:val="00A44B14"/>
    <w:rsid w:val="00A45E2A"/>
    <w:rsid w:val="00A45EAD"/>
    <w:rsid w:val="00A45F1E"/>
    <w:rsid w:val="00A46AF3"/>
    <w:rsid w:val="00A47394"/>
    <w:rsid w:val="00A50207"/>
    <w:rsid w:val="00A5395F"/>
    <w:rsid w:val="00A53F36"/>
    <w:rsid w:val="00A545FC"/>
    <w:rsid w:val="00A556FE"/>
    <w:rsid w:val="00A5796A"/>
    <w:rsid w:val="00A60241"/>
    <w:rsid w:val="00A625A9"/>
    <w:rsid w:val="00A66737"/>
    <w:rsid w:val="00A7681D"/>
    <w:rsid w:val="00A80284"/>
    <w:rsid w:val="00A80CA5"/>
    <w:rsid w:val="00A81C39"/>
    <w:rsid w:val="00A8281E"/>
    <w:rsid w:val="00A86819"/>
    <w:rsid w:val="00A87C36"/>
    <w:rsid w:val="00A905E8"/>
    <w:rsid w:val="00A90CB9"/>
    <w:rsid w:val="00A91571"/>
    <w:rsid w:val="00A9231E"/>
    <w:rsid w:val="00A92BD2"/>
    <w:rsid w:val="00A9718A"/>
    <w:rsid w:val="00A975FE"/>
    <w:rsid w:val="00AA19C0"/>
    <w:rsid w:val="00AA2B64"/>
    <w:rsid w:val="00AA3274"/>
    <w:rsid w:val="00AA5539"/>
    <w:rsid w:val="00AA65C6"/>
    <w:rsid w:val="00AB3A02"/>
    <w:rsid w:val="00AB3C02"/>
    <w:rsid w:val="00AB6D5B"/>
    <w:rsid w:val="00AC10A1"/>
    <w:rsid w:val="00AC2C65"/>
    <w:rsid w:val="00AC740D"/>
    <w:rsid w:val="00AD32FC"/>
    <w:rsid w:val="00AE3E4A"/>
    <w:rsid w:val="00AE4A8B"/>
    <w:rsid w:val="00AF6032"/>
    <w:rsid w:val="00AF7B99"/>
    <w:rsid w:val="00B033DF"/>
    <w:rsid w:val="00B041F6"/>
    <w:rsid w:val="00B044DD"/>
    <w:rsid w:val="00B05B91"/>
    <w:rsid w:val="00B06AB9"/>
    <w:rsid w:val="00B10A67"/>
    <w:rsid w:val="00B10ACC"/>
    <w:rsid w:val="00B2091C"/>
    <w:rsid w:val="00B2095E"/>
    <w:rsid w:val="00B228E6"/>
    <w:rsid w:val="00B22AC3"/>
    <w:rsid w:val="00B238A5"/>
    <w:rsid w:val="00B25ED9"/>
    <w:rsid w:val="00B26950"/>
    <w:rsid w:val="00B26C51"/>
    <w:rsid w:val="00B27BF8"/>
    <w:rsid w:val="00B30278"/>
    <w:rsid w:val="00B309E2"/>
    <w:rsid w:val="00B37F21"/>
    <w:rsid w:val="00B42163"/>
    <w:rsid w:val="00B4229D"/>
    <w:rsid w:val="00B428DA"/>
    <w:rsid w:val="00B42F1E"/>
    <w:rsid w:val="00B44446"/>
    <w:rsid w:val="00B468A0"/>
    <w:rsid w:val="00B47C38"/>
    <w:rsid w:val="00B50C98"/>
    <w:rsid w:val="00B52DC9"/>
    <w:rsid w:val="00B539B8"/>
    <w:rsid w:val="00B55081"/>
    <w:rsid w:val="00B5786A"/>
    <w:rsid w:val="00B6010F"/>
    <w:rsid w:val="00B60949"/>
    <w:rsid w:val="00B62484"/>
    <w:rsid w:val="00B6641E"/>
    <w:rsid w:val="00B66D67"/>
    <w:rsid w:val="00B71E0D"/>
    <w:rsid w:val="00B75CA0"/>
    <w:rsid w:val="00B773E8"/>
    <w:rsid w:val="00B85CA0"/>
    <w:rsid w:val="00B9393B"/>
    <w:rsid w:val="00B93E58"/>
    <w:rsid w:val="00B979C1"/>
    <w:rsid w:val="00BA073F"/>
    <w:rsid w:val="00BA3893"/>
    <w:rsid w:val="00BA39A4"/>
    <w:rsid w:val="00BA4922"/>
    <w:rsid w:val="00BA7746"/>
    <w:rsid w:val="00BA79A0"/>
    <w:rsid w:val="00BA7FD4"/>
    <w:rsid w:val="00BB0346"/>
    <w:rsid w:val="00BB055E"/>
    <w:rsid w:val="00BB31B5"/>
    <w:rsid w:val="00BB3510"/>
    <w:rsid w:val="00BB4814"/>
    <w:rsid w:val="00BB4C63"/>
    <w:rsid w:val="00BB5059"/>
    <w:rsid w:val="00BC250B"/>
    <w:rsid w:val="00BC2F73"/>
    <w:rsid w:val="00BC3A9A"/>
    <w:rsid w:val="00BC4383"/>
    <w:rsid w:val="00BC58B3"/>
    <w:rsid w:val="00BC5D91"/>
    <w:rsid w:val="00BD0465"/>
    <w:rsid w:val="00BD2465"/>
    <w:rsid w:val="00BD426F"/>
    <w:rsid w:val="00BD5369"/>
    <w:rsid w:val="00BD6BEB"/>
    <w:rsid w:val="00BD73A1"/>
    <w:rsid w:val="00BE253A"/>
    <w:rsid w:val="00BE27DD"/>
    <w:rsid w:val="00BE4714"/>
    <w:rsid w:val="00BE6CBC"/>
    <w:rsid w:val="00BE7BE7"/>
    <w:rsid w:val="00BF08A5"/>
    <w:rsid w:val="00BF4C04"/>
    <w:rsid w:val="00BF5C92"/>
    <w:rsid w:val="00C02DDA"/>
    <w:rsid w:val="00C064EF"/>
    <w:rsid w:val="00C13CF5"/>
    <w:rsid w:val="00C15463"/>
    <w:rsid w:val="00C15A5E"/>
    <w:rsid w:val="00C209E4"/>
    <w:rsid w:val="00C2152A"/>
    <w:rsid w:val="00C216B1"/>
    <w:rsid w:val="00C236C0"/>
    <w:rsid w:val="00C24E3D"/>
    <w:rsid w:val="00C33CB0"/>
    <w:rsid w:val="00C41C39"/>
    <w:rsid w:val="00C43899"/>
    <w:rsid w:val="00C44751"/>
    <w:rsid w:val="00C45EFA"/>
    <w:rsid w:val="00C47FDD"/>
    <w:rsid w:val="00C50986"/>
    <w:rsid w:val="00C51DB8"/>
    <w:rsid w:val="00C527E2"/>
    <w:rsid w:val="00C52F2D"/>
    <w:rsid w:val="00C54976"/>
    <w:rsid w:val="00C5716B"/>
    <w:rsid w:val="00C57EC1"/>
    <w:rsid w:val="00C60E2E"/>
    <w:rsid w:val="00C60F28"/>
    <w:rsid w:val="00C639ED"/>
    <w:rsid w:val="00C64465"/>
    <w:rsid w:val="00C645F7"/>
    <w:rsid w:val="00C649B7"/>
    <w:rsid w:val="00C65A79"/>
    <w:rsid w:val="00C6674F"/>
    <w:rsid w:val="00C66CF2"/>
    <w:rsid w:val="00C67856"/>
    <w:rsid w:val="00C7170E"/>
    <w:rsid w:val="00C74C49"/>
    <w:rsid w:val="00C75B8C"/>
    <w:rsid w:val="00C761DA"/>
    <w:rsid w:val="00C81EFD"/>
    <w:rsid w:val="00C84B2B"/>
    <w:rsid w:val="00C87AC6"/>
    <w:rsid w:val="00C910A2"/>
    <w:rsid w:val="00C9223B"/>
    <w:rsid w:val="00C9426E"/>
    <w:rsid w:val="00C97EC3"/>
    <w:rsid w:val="00CA292F"/>
    <w:rsid w:val="00CA30CE"/>
    <w:rsid w:val="00CA348C"/>
    <w:rsid w:val="00CA4181"/>
    <w:rsid w:val="00CA7D45"/>
    <w:rsid w:val="00CB05BB"/>
    <w:rsid w:val="00CB2C3F"/>
    <w:rsid w:val="00CB35D8"/>
    <w:rsid w:val="00CB3D7C"/>
    <w:rsid w:val="00CB61BB"/>
    <w:rsid w:val="00CB7354"/>
    <w:rsid w:val="00CC03C2"/>
    <w:rsid w:val="00CC1D43"/>
    <w:rsid w:val="00CC25A8"/>
    <w:rsid w:val="00CC272F"/>
    <w:rsid w:val="00CC677D"/>
    <w:rsid w:val="00CD085F"/>
    <w:rsid w:val="00CD152D"/>
    <w:rsid w:val="00CD197D"/>
    <w:rsid w:val="00CD4CD9"/>
    <w:rsid w:val="00CD5B98"/>
    <w:rsid w:val="00CD5E0F"/>
    <w:rsid w:val="00CD5E45"/>
    <w:rsid w:val="00CD7403"/>
    <w:rsid w:val="00CE32E1"/>
    <w:rsid w:val="00CE44FC"/>
    <w:rsid w:val="00CE5E98"/>
    <w:rsid w:val="00CF5ADD"/>
    <w:rsid w:val="00D026D6"/>
    <w:rsid w:val="00D02DAF"/>
    <w:rsid w:val="00D047A8"/>
    <w:rsid w:val="00D10F75"/>
    <w:rsid w:val="00D13330"/>
    <w:rsid w:val="00D14F70"/>
    <w:rsid w:val="00D20E67"/>
    <w:rsid w:val="00D223EF"/>
    <w:rsid w:val="00D23FEC"/>
    <w:rsid w:val="00D24A09"/>
    <w:rsid w:val="00D26709"/>
    <w:rsid w:val="00D27F2B"/>
    <w:rsid w:val="00D30A15"/>
    <w:rsid w:val="00D30AAC"/>
    <w:rsid w:val="00D31761"/>
    <w:rsid w:val="00D33FB6"/>
    <w:rsid w:val="00D40D62"/>
    <w:rsid w:val="00D4143A"/>
    <w:rsid w:val="00D44583"/>
    <w:rsid w:val="00D445F9"/>
    <w:rsid w:val="00D45784"/>
    <w:rsid w:val="00D51CB0"/>
    <w:rsid w:val="00D55DE7"/>
    <w:rsid w:val="00D57821"/>
    <w:rsid w:val="00D60474"/>
    <w:rsid w:val="00D65E87"/>
    <w:rsid w:val="00D679C0"/>
    <w:rsid w:val="00D70A26"/>
    <w:rsid w:val="00D762E2"/>
    <w:rsid w:val="00D76996"/>
    <w:rsid w:val="00D80D9C"/>
    <w:rsid w:val="00D816D0"/>
    <w:rsid w:val="00D8217E"/>
    <w:rsid w:val="00D84F59"/>
    <w:rsid w:val="00D85507"/>
    <w:rsid w:val="00D85BC9"/>
    <w:rsid w:val="00D9159B"/>
    <w:rsid w:val="00D94792"/>
    <w:rsid w:val="00DA1D2B"/>
    <w:rsid w:val="00DA495F"/>
    <w:rsid w:val="00DC05D9"/>
    <w:rsid w:val="00DC1DE8"/>
    <w:rsid w:val="00DC238E"/>
    <w:rsid w:val="00DC2BC3"/>
    <w:rsid w:val="00DC3E57"/>
    <w:rsid w:val="00DC49EB"/>
    <w:rsid w:val="00DC67D8"/>
    <w:rsid w:val="00DC7D33"/>
    <w:rsid w:val="00DC7FAF"/>
    <w:rsid w:val="00DD0081"/>
    <w:rsid w:val="00DD20FB"/>
    <w:rsid w:val="00DD284B"/>
    <w:rsid w:val="00DD4163"/>
    <w:rsid w:val="00DD46E3"/>
    <w:rsid w:val="00DD6674"/>
    <w:rsid w:val="00DD698D"/>
    <w:rsid w:val="00DE2C11"/>
    <w:rsid w:val="00DE3EAF"/>
    <w:rsid w:val="00DF3FD8"/>
    <w:rsid w:val="00DF5C55"/>
    <w:rsid w:val="00E05978"/>
    <w:rsid w:val="00E06D83"/>
    <w:rsid w:val="00E073DE"/>
    <w:rsid w:val="00E13086"/>
    <w:rsid w:val="00E1623B"/>
    <w:rsid w:val="00E165E0"/>
    <w:rsid w:val="00E17869"/>
    <w:rsid w:val="00E17E24"/>
    <w:rsid w:val="00E2037F"/>
    <w:rsid w:val="00E24872"/>
    <w:rsid w:val="00E250A6"/>
    <w:rsid w:val="00E25F84"/>
    <w:rsid w:val="00E3215B"/>
    <w:rsid w:val="00E37485"/>
    <w:rsid w:val="00E43633"/>
    <w:rsid w:val="00E45A40"/>
    <w:rsid w:val="00E4684E"/>
    <w:rsid w:val="00E50705"/>
    <w:rsid w:val="00E51CF7"/>
    <w:rsid w:val="00E5260D"/>
    <w:rsid w:val="00E5291D"/>
    <w:rsid w:val="00E65D9F"/>
    <w:rsid w:val="00E7037B"/>
    <w:rsid w:val="00E71331"/>
    <w:rsid w:val="00E7145D"/>
    <w:rsid w:val="00E71513"/>
    <w:rsid w:val="00E76E8A"/>
    <w:rsid w:val="00E80AA4"/>
    <w:rsid w:val="00E8381F"/>
    <w:rsid w:val="00E8461A"/>
    <w:rsid w:val="00E85949"/>
    <w:rsid w:val="00E8630B"/>
    <w:rsid w:val="00E87128"/>
    <w:rsid w:val="00E8795E"/>
    <w:rsid w:val="00E92826"/>
    <w:rsid w:val="00E92BD6"/>
    <w:rsid w:val="00E943E0"/>
    <w:rsid w:val="00E947C3"/>
    <w:rsid w:val="00E95E47"/>
    <w:rsid w:val="00E97273"/>
    <w:rsid w:val="00EA049D"/>
    <w:rsid w:val="00EA125A"/>
    <w:rsid w:val="00EA251F"/>
    <w:rsid w:val="00EA3673"/>
    <w:rsid w:val="00EA42EC"/>
    <w:rsid w:val="00EA449E"/>
    <w:rsid w:val="00EA4779"/>
    <w:rsid w:val="00EA52E9"/>
    <w:rsid w:val="00EB0216"/>
    <w:rsid w:val="00EB0B31"/>
    <w:rsid w:val="00EB21B6"/>
    <w:rsid w:val="00EB2F9B"/>
    <w:rsid w:val="00EB36B5"/>
    <w:rsid w:val="00EB49BD"/>
    <w:rsid w:val="00EB4ACD"/>
    <w:rsid w:val="00EB5062"/>
    <w:rsid w:val="00EB732E"/>
    <w:rsid w:val="00EB774C"/>
    <w:rsid w:val="00EC0BE7"/>
    <w:rsid w:val="00EC1DF1"/>
    <w:rsid w:val="00EC2C4C"/>
    <w:rsid w:val="00EC66BC"/>
    <w:rsid w:val="00EC70F2"/>
    <w:rsid w:val="00ED1596"/>
    <w:rsid w:val="00ED218C"/>
    <w:rsid w:val="00ED62E3"/>
    <w:rsid w:val="00ED70E1"/>
    <w:rsid w:val="00EE01F9"/>
    <w:rsid w:val="00EE0777"/>
    <w:rsid w:val="00EE0CF7"/>
    <w:rsid w:val="00EE750B"/>
    <w:rsid w:val="00EF5AD9"/>
    <w:rsid w:val="00EF74DA"/>
    <w:rsid w:val="00F00BD7"/>
    <w:rsid w:val="00F0301B"/>
    <w:rsid w:val="00F036E3"/>
    <w:rsid w:val="00F05491"/>
    <w:rsid w:val="00F05E15"/>
    <w:rsid w:val="00F12DB1"/>
    <w:rsid w:val="00F21D06"/>
    <w:rsid w:val="00F2354E"/>
    <w:rsid w:val="00F257E6"/>
    <w:rsid w:val="00F25EDA"/>
    <w:rsid w:val="00F265D2"/>
    <w:rsid w:val="00F269E3"/>
    <w:rsid w:val="00F273A2"/>
    <w:rsid w:val="00F30980"/>
    <w:rsid w:val="00F33766"/>
    <w:rsid w:val="00F40EBA"/>
    <w:rsid w:val="00F41B99"/>
    <w:rsid w:val="00F41E38"/>
    <w:rsid w:val="00F46545"/>
    <w:rsid w:val="00F51F22"/>
    <w:rsid w:val="00F52C78"/>
    <w:rsid w:val="00F53974"/>
    <w:rsid w:val="00F56ADE"/>
    <w:rsid w:val="00F57A84"/>
    <w:rsid w:val="00F603E8"/>
    <w:rsid w:val="00F60E74"/>
    <w:rsid w:val="00F61211"/>
    <w:rsid w:val="00F61468"/>
    <w:rsid w:val="00F6327F"/>
    <w:rsid w:val="00F63F88"/>
    <w:rsid w:val="00F65097"/>
    <w:rsid w:val="00F66040"/>
    <w:rsid w:val="00F6760B"/>
    <w:rsid w:val="00F73231"/>
    <w:rsid w:val="00F752B5"/>
    <w:rsid w:val="00F77474"/>
    <w:rsid w:val="00F8004B"/>
    <w:rsid w:val="00F82D97"/>
    <w:rsid w:val="00F83DE8"/>
    <w:rsid w:val="00F83FCC"/>
    <w:rsid w:val="00F860DE"/>
    <w:rsid w:val="00F86CAA"/>
    <w:rsid w:val="00F87ADC"/>
    <w:rsid w:val="00F9114E"/>
    <w:rsid w:val="00F91D96"/>
    <w:rsid w:val="00F93566"/>
    <w:rsid w:val="00F94976"/>
    <w:rsid w:val="00F94D67"/>
    <w:rsid w:val="00FA1308"/>
    <w:rsid w:val="00FA2977"/>
    <w:rsid w:val="00FB3DB7"/>
    <w:rsid w:val="00FB68AE"/>
    <w:rsid w:val="00FB76A4"/>
    <w:rsid w:val="00FC49C8"/>
    <w:rsid w:val="00FD59BB"/>
    <w:rsid w:val="00FF08BE"/>
    <w:rsid w:val="00FF0A69"/>
    <w:rsid w:val="00FF1FE7"/>
    <w:rsid w:val="00FF36BA"/>
    <w:rsid w:val="00FF5F35"/>
    <w:rsid w:val="00FF6BD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C4FDE"/>
  <w15:docId w15:val="{EEBE2CBD-14E2-6646-A0E5-FDC2E224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98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B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B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B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B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B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223B"/>
    <w:pPr>
      <w:spacing w:before="100" w:beforeAutospacing="1" w:after="119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nhideWhenUsed/>
    <w:rsid w:val="00C9223B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CD5B98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D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5B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B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D5B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B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B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B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B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B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D5B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5B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B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5B98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5B9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D5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5B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5B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B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B98"/>
    <w:rPr>
      <w:b/>
      <w:i/>
      <w:sz w:val="24"/>
    </w:rPr>
  </w:style>
  <w:style w:type="character" w:styleId="SubtleEmphasis">
    <w:name w:val="Subtle Emphasis"/>
    <w:uiPriority w:val="19"/>
    <w:qFormat/>
    <w:rsid w:val="00CD5B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5B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5B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5B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5B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B98"/>
    <w:pPr>
      <w:outlineLvl w:val="9"/>
    </w:pPr>
  </w:style>
  <w:style w:type="paragraph" w:customStyle="1" w:styleId="standard">
    <w:name w:val="standard"/>
    <w:basedOn w:val="Normal"/>
    <w:rsid w:val="00184806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current">
    <w:name w:val="current"/>
    <w:basedOn w:val="DefaultParagraphFont"/>
    <w:rsid w:val="00A60241"/>
  </w:style>
  <w:style w:type="character" w:customStyle="1" w:styleId="NoSpacingChar">
    <w:name w:val="No Spacing Char"/>
    <w:basedOn w:val="DefaultParagraphFont"/>
    <w:link w:val="NoSpacing"/>
    <w:uiPriority w:val="1"/>
    <w:rsid w:val="00F94976"/>
    <w:rPr>
      <w:sz w:val="24"/>
      <w:szCs w:val="32"/>
    </w:rPr>
  </w:style>
  <w:style w:type="paragraph" w:customStyle="1" w:styleId="article-date">
    <w:name w:val="article-date"/>
    <w:basedOn w:val="Normal"/>
    <w:rsid w:val="006D324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6D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0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28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1643052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00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23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977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911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7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3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9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9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8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578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2F43-0331-455A-8B15-ADE33105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jo hetherington</cp:lastModifiedBy>
  <cp:revision>2</cp:revision>
  <cp:lastPrinted>2019-10-02T09:13:00Z</cp:lastPrinted>
  <dcterms:created xsi:type="dcterms:W3CDTF">2022-12-12T19:22:00Z</dcterms:created>
  <dcterms:modified xsi:type="dcterms:W3CDTF">2022-12-12T19:22:00Z</dcterms:modified>
</cp:coreProperties>
</file>